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to Reconsider an ACC Decision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regarding ACC’s decision dated [insert date] concerning my claim.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reviewing the decision, I believe there may be additional medical information that could assist ACC in reassessing the matter. Before considering a formal review, I would appreciate if ACC could reconsider the decision in light of the following information.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[Briefly outline the new information or medical evidence]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intention is simply to ensure that ACC has the most complete and accurate medical information available when assessing the claim.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ACC requires any further information from my treating practitioners or specialists to assist with reconsidering the decision, please let me know and I will arrange for this to be provided.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time and I look forward to your response.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